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78" w:rsidRPr="00E54678" w:rsidRDefault="00E54678" w:rsidP="00E54678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ΑΝΤΩΝΥΜΙΕΣ</w:t>
      </w:r>
    </w:p>
    <w:p w:rsidR="00E54678" w:rsidRPr="00E54678" w:rsidRDefault="00E54678" w:rsidP="00E5467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ab/>
        <w:t>Αντωνυμίες</w:t>
      </w:r>
      <w:r w:rsidRPr="00E54678">
        <w:rPr>
          <w:rFonts w:ascii="Comic Sans MS" w:hAnsi="Comic Sans MS"/>
          <w:sz w:val="28"/>
          <w:szCs w:val="28"/>
        </w:rPr>
        <w:t xml:space="preserve"> λέγονται οι λέξεις που μπαίνουν στη θέση </w:t>
      </w:r>
      <w:r w:rsidRPr="00E54678">
        <w:rPr>
          <w:rFonts w:ascii="Comic Sans MS" w:hAnsi="Comic Sans MS"/>
          <w:b/>
          <w:sz w:val="28"/>
          <w:szCs w:val="28"/>
        </w:rPr>
        <w:t>ονομάτων</w:t>
      </w:r>
      <w:r w:rsidRPr="00E54678">
        <w:rPr>
          <w:rFonts w:ascii="Comic Sans MS" w:hAnsi="Comic Sans MS"/>
          <w:sz w:val="28"/>
          <w:szCs w:val="28"/>
        </w:rPr>
        <w:t>.</w:t>
      </w:r>
    </w:p>
    <w:p w:rsidR="00E54678" w:rsidRPr="00E54678" w:rsidRDefault="00E54678" w:rsidP="00E5467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E54678" w:rsidRPr="00E54678" w:rsidRDefault="00E54678" w:rsidP="00E54678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ΕΙΔΗ ΤΩΝ ΑΝΤΩΝΥΜΙΩΝ</w:t>
      </w:r>
    </w:p>
    <w:p w:rsidR="00E54678" w:rsidRPr="00E54678" w:rsidRDefault="00E54678" w:rsidP="00E54678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1. Οι αόριστες αντωνυμίες</w:t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Αόριστες</w:t>
      </w:r>
      <w:r w:rsidRPr="00E54678">
        <w:rPr>
          <w:rFonts w:ascii="Comic Sans MS" w:hAnsi="Comic Sans MS"/>
          <w:sz w:val="28"/>
          <w:szCs w:val="28"/>
        </w:rPr>
        <w:t xml:space="preserve"> λέγονται οι αντωνυμίες που φανερώνουν ένα πρόσωπο ή ένα πράγμα αόριστα, αφηρημένα χωρίς να το ορίζουν Αυτές είναι:</w:t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Ένας, μια, ένα</w:t>
      </w:r>
      <w:r w:rsidRPr="00E54678">
        <w:rPr>
          <w:rFonts w:ascii="Comic Sans MS" w:hAnsi="Comic Sans MS"/>
          <w:sz w:val="28"/>
          <w:szCs w:val="28"/>
        </w:rPr>
        <w:t xml:space="preserve">. </w:t>
      </w:r>
      <w:r w:rsidRPr="00E54678">
        <w:rPr>
          <w:rFonts w:ascii="Comic Sans MS" w:hAnsi="Comic Sans MS"/>
          <w:sz w:val="28"/>
          <w:szCs w:val="28"/>
        </w:rPr>
        <w:tab/>
      </w:r>
      <w:r w:rsidRPr="00E54678">
        <w:rPr>
          <w:rFonts w:ascii="Comic Sans MS" w:hAnsi="Comic Sans MS"/>
          <w:sz w:val="28"/>
          <w:szCs w:val="28"/>
        </w:rPr>
        <w:tab/>
      </w:r>
      <w:r w:rsidRPr="00E54678">
        <w:rPr>
          <w:rFonts w:ascii="Comic Sans MS" w:hAnsi="Comic Sans MS"/>
          <w:sz w:val="28"/>
          <w:szCs w:val="28"/>
        </w:rPr>
        <w:tab/>
      </w:r>
      <w:r w:rsidRPr="00E54678">
        <w:rPr>
          <w:rFonts w:ascii="Comic Sans MS" w:hAnsi="Comic Sans MS"/>
          <w:sz w:val="28"/>
          <w:szCs w:val="28"/>
        </w:rPr>
        <w:tab/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Καθένας, καθεμιά, καθένα</w:t>
      </w:r>
      <w:r w:rsidRPr="00E54678">
        <w:rPr>
          <w:rFonts w:ascii="Comic Sans MS" w:hAnsi="Comic Sans MS"/>
          <w:sz w:val="28"/>
          <w:szCs w:val="28"/>
        </w:rPr>
        <w:t xml:space="preserve">.         </w:t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54678">
        <w:rPr>
          <w:rFonts w:ascii="Comic Sans MS" w:hAnsi="Comic Sans MS"/>
          <w:b/>
          <w:sz w:val="28"/>
          <w:szCs w:val="28"/>
        </w:rPr>
        <w:t>Kάποιος</w:t>
      </w:r>
      <w:proofErr w:type="spellEnd"/>
      <w:r w:rsidRPr="00E54678">
        <w:rPr>
          <w:rFonts w:ascii="Comic Sans MS" w:hAnsi="Comic Sans MS"/>
          <w:b/>
          <w:sz w:val="28"/>
          <w:szCs w:val="28"/>
        </w:rPr>
        <w:t>, κάποια, κάποιο</w:t>
      </w:r>
      <w:r w:rsidRPr="00E54678">
        <w:rPr>
          <w:rFonts w:ascii="Comic Sans MS" w:hAnsi="Comic Sans MS"/>
          <w:sz w:val="28"/>
          <w:szCs w:val="28"/>
        </w:rPr>
        <w:t xml:space="preserve">.        </w:t>
      </w:r>
      <w:r w:rsidRPr="00E54678">
        <w:rPr>
          <w:rFonts w:ascii="Comic Sans MS" w:hAnsi="Comic Sans MS"/>
          <w:sz w:val="28"/>
          <w:szCs w:val="28"/>
        </w:rPr>
        <w:tab/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Κανένας, καμιά, κανένα</w:t>
      </w:r>
      <w:r w:rsidRPr="00E54678">
        <w:rPr>
          <w:rFonts w:ascii="Comic Sans MS" w:hAnsi="Comic Sans MS"/>
          <w:sz w:val="28"/>
          <w:szCs w:val="28"/>
        </w:rPr>
        <w:t xml:space="preserve">  </w:t>
      </w:r>
      <w:r w:rsidRPr="00E54678">
        <w:rPr>
          <w:rFonts w:ascii="Comic Sans MS" w:hAnsi="Comic Sans MS"/>
          <w:sz w:val="28"/>
          <w:szCs w:val="28"/>
        </w:rPr>
        <w:tab/>
        <w:t xml:space="preserve">  </w:t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54678">
        <w:rPr>
          <w:rFonts w:ascii="Comic Sans MS" w:hAnsi="Comic Sans MS"/>
          <w:b/>
          <w:sz w:val="28"/>
          <w:szCs w:val="28"/>
        </w:rPr>
        <w:t>Kάμποσος</w:t>
      </w:r>
      <w:proofErr w:type="spellEnd"/>
      <w:r w:rsidRPr="00E54678">
        <w:rPr>
          <w:rFonts w:ascii="Comic Sans MS" w:hAnsi="Comic Sans MS"/>
          <w:b/>
          <w:sz w:val="28"/>
          <w:szCs w:val="28"/>
        </w:rPr>
        <w:t>, κάμποση, κάμποσο</w:t>
      </w:r>
      <w:r w:rsidRPr="00E54678">
        <w:rPr>
          <w:rFonts w:ascii="Comic Sans MS" w:hAnsi="Comic Sans MS"/>
          <w:sz w:val="28"/>
          <w:szCs w:val="28"/>
        </w:rPr>
        <w:t xml:space="preserve">. </w:t>
      </w:r>
      <w:r w:rsidRPr="00E54678">
        <w:rPr>
          <w:rFonts w:ascii="Comic Sans MS" w:hAnsi="Comic Sans MS"/>
          <w:sz w:val="28"/>
          <w:szCs w:val="28"/>
        </w:rPr>
        <w:tab/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Άλλος, άλλη, άλλο</w:t>
      </w:r>
      <w:r w:rsidRPr="00E54678">
        <w:rPr>
          <w:rFonts w:ascii="Comic Sans MS" w:hAnsi="Comic Sans MS"/>
          <w:sz w:val="28"/>
          <w:szCs w:val="28"/>
        </w:rPr>
        <w:t>.</w:t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Κάτι, κατιτί, καθετί</w:t>
      </w:r>
      <w:r w:rsidRPr="00E54678">
        <w:rPr>
          <w:rFonts w:ascii="Comic Sans MS" w:hAnsi="Comic Sans MS"/>
          <w:sz w:val="28"/>
          <w:szCs w:val="28"/>
        </w:rPr>
        <w:t>.</w:t>
      </w:r>
      <w:r w:rsidRPr="00E54678">
        <w:rPr>
          <w:rFonts w:ascii="Comic Sans MS" w:hAnsi="Comic Sans MS"/>
          <w:sz w:val="28"/>
          <w:szCs w:val="28"/>
        </w:rPr>
        <w:tab/>
      </w:r>
      <w:r w:rsidRPr="00E54678">
        <w:rPr>
          <w:rFonts w:ascii="Comic Sans MS" w:hAnsi="Comic Sans MS"/>
          <w:sz w:val="28"/>
          <w:szCs w:val="28"/>
        </w:rPr>
        <w:tab/>
      </w:r>
      <w:r w:rsidRPr="00E54678">
        <w:rPr>
          <w:rFonts w:ascii="Comic Sans MS" w:hAnsi="Comic Sans MS"/>
          <w:sz w:val="28"/>
          <w:szCs w:val="28"/>
        </w:rPr>
        <w:tab/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(ο, η, το) δείνα, τάδε</w:t>
      </w:r>
      <w:r w:rsidRPr="00E54678">
        <w:rPr>
          <w:rFonts w:ascii="Comic Sans MS" w:hAnsi="Comic Sans MS"/>
          <w:sz w:val="28"/>
          <w:szCs w:val="28"/>
        </w:rPr>
        <w:t>.</w:t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Τίποτα</w:t>
      </w:r>
    </w:p>
    <w:p w:rsidR="00E54678" w:rsidRPr="00E54678" w:rsidRDefault="00E54678" w:rsidP="00E54678">
      <w:pPr>
        <w:spacing w:line="360" w:lineRule="auto"/>
        <w:ind w:left="360" w:firstLine="283"/>
        <w:jc w:val="both"/>
        <w:rPr>
          <w:rFonts w:ascii="Comic Sans MS" w:hAnsi="Comic Sans MS"/>
          <w:sz w:val="28"/>
          <w:szCs w:val="28"/>
        </w:rPr>
      </w:pPr>
    </w:p>
    <w:p w:rsidR="00E54678" w:rsidRPr="00E54678" w:rsidRDefault="00E54678" w:rsidP="00E54678">
      <w:pPr>
        <w:pStyle w:val="2"/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2.  Οι προσωπικές αντωνυμίες</w:t>
      </w:r>
    </w:p>
    <w:p w:rsidR="00E54678" w:rsidRPr="00E54678" w:rsidRDefault="00E54678" w:rsidP="00E54678">
      <w:pPr>
        <w:pStyle w:val="2"/>
        <w:spacing w:line="360" w:lineRule="auto"/>
        <w:ind w:left="360" w:firstLine="36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Προσωπικές</w:t>
      </w:r>
      <w:r w:rsidRPr="00E54678">
        <w:rPr>
          <w:rFonts w:ascii="Comic Sans MS" w:hAnsi="Comic Sans MS"/>
          <w:sz w:val="28"/>
          <w:szCs w:val="28"/>
        </w:rPr>
        <w:t xml:space="preserve"> λέγονται οι αντωνυμίες που μας φανερώνουν τα τρία πρόσωπα του λόγου. Αυτές είναι:</w:t>
      </w:r>
    </w:p>
    <w:p w:rsidR="00E54678" w:rsidRPr="00E54678" w:rsidRDefault="00E54678" w:rsidP="00E54678">
      <w:pPr>
        <w:pStyle w:val="2"/>
        <w:spacing w:line="360" w:lineRule="auto"/>
        <w:ind w:left="1260" w:firstLine="72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E54678">
        <w:rPr>
          <w:rFonts w:ascii="Comic Sans MS" w:hAnsi="Comic Sans MS"/>
          <w:b/>
          <w:sz w:val="28"/>
          <w:szCs w:val="28"/>
          <w:u w:val="single"/>
        </w:rPr>
        <w:t>Ενικός αριθμός</w:t>
      </w:r>
    </w:p>
    <w:p w:rsidR="00E54678" w:rsidRPr="00E54678" w:rsidRDefault="00E54678" w:rsidP="00E54678">
      <w:pPr>
        <w:pStyle w:val="2"/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lastRenderedPageBreak/>
        <w:t>1</w:t>
      </w:r>
      <w:r w:rsidRPr="00E54678">
        <w:rPr>
          <w:rFonts w:ascii="Comic Sans MS" w:hAnsi="Comic Sans MS"/>
          <w:sz w:val="28"/>
          <w:szCs w:val="28"/>
          <w:vertAlign w:val="superscript"/>
        </w:rPr>
        <w:t>ο</w:t>
      </w:r>
      <w:r w:rsidRPr="00E54678">
        <w:rPr>
          <w:rFonts w:ascii="Comic Sans MS" w:hAnsi="Comic Sans MS"/>
          <w:sz w:val="28"/>
          <w:szCs w:val="28"/>
        </w:rPr>
        <w:t xml:space="preserve"> Πρόσωπο: </w:t>
      </w:r>
      <w:r w:rsidRPr="00E54678">
        <w:rPr>
          <w:rFonts w:ascii="Comic Sans MS" w:hAnsi="Comic Sans MS"/>
          <w:b/>
          <w:sz w:val="28"/>
          <w:szCs w:val="28"/>
        </w:rPr>
        <w:t>εγώ</w:t>
      </w:r>
      <w:r w:rsidRPr="00E54678">
        <w:rPr>
          <w:rFonts w:ascii="Comic Sans MS" w:hAnsi="Comic Sans MS"/>
          <w:sz w:val="28"/>
          <w:szCs w:val="28"/>
        </w:rPr>
        <w:t xml:space="preserve"> (ίδιο και στα τρία γένη).</w:t>
      </w:r>
    </w:p>
    <w:p w:rsidR="00E54678" w:rsidRPr="00E54678" w:rsidRDefault="00E54678" w:rsidP="00E54678">
      <w:pPr>
        <w:pStyle w:val="2"/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>2</w:t>
      </w:r>
      <w:r w:rsidRPr="00E54678">
        <w:rPr>
          <w:rFonts w:ascii="Comic Sans MS" w:hAnsi="Comic Sans MS"/>
          <w:sz w:val="28"/>
          <w:szCs w:val="28"/>
          <w:vertAlign w:val="superscript"/>
        </w:rPr>
        <w:t>ο</w:t>
      </w:r>
      <w:r w:rsidRPr="00E54678">
        <w:rPr>
          <w:rFonts w:ascii="Comic Sans MS" w:hAnsi="Comic Sans MS"/>
          <w:sz w:val="28"/>
          <w:szCs w:val="28"/>
        </w:rPr>
        <w:t xml:space="preserve"> Πρόσωπο; </w:t>
      </w:r>
      <w:r w:rsidRPr="00E54678">
        <w:rPr>
          <w:rFonts w:ascii="Comic Sans MS" w:hAnsi="Comic Sans MS"/>
          <w:b/>
          <w:sz w:val="28"/>
          <w:szCs w:val="28"/>
        </w:rPr>
        <w:t>εσύ</w:t>
      </w:r>
      <w:r w:rsidRPr="00E54678">
        <w:rPr>
          <w:rFonts w:ascii="Comic Sans MS" w:hAnsi="Comic Sans MS"/>
          <w:sz w:val="28"/>
          <w:szCs w:val="28"/>
        </w:rPr>
        <w:t xml:space="preserve"> (ίδιο και στα τρία γένη).</w:t>
      </w:r>
    </w:p>
    <w:p w:rsidR="00E54678" w:rsidRPr="00E54678" w:rsidRDefault="00E54678" w:rsidP="00E54678">
      <w:pPr>
        <w:pStyle w:val="2"/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>3</w:t>
      </w:r>
      <w:r w:rsidRPr="00E54678">
        <w:rPr>
          <w:rFonts w:ascii="Comic Sans MS" w:hAnsi="Comic Sans MS"/>
          <w:sz w:val="28"/>
          <w:szCs w:val="28"/>
          <w:vertAlign w:val="superscript"/>
        </w:rPr>
        <w:t>ο</w:t>
      </w:r>
      <w:r w:rsidRPr="00E54678">
        <w:rPr>
          <w:rFonts w:ascii="Comic Sans MS" w:hAnsi="Comic Sans MS"/>
          <w:sz w:val="28"/>
          <w:szCs w:val="28"/>
        </w:rPr>
        <w:t xml:space="preserve"> Πρόσωπο: </w:t>
      </w:r>
      <w:r w:rsidRPr="00E54678">
        <w:rPr>
          <w:rFonts w:ascii="Comic Sans MS" w:hAnsi="Comic Sans MS"/>
          <w:b/>
          <w:sz w:val="28"/>
          <w:szCs w:val="28"/>
        </w:rPr>
        <w:t>αυτός, αυτή, αυτό</w:t>
      </w:r>
      <w:r w:rsidRPr="00E54678">
        <w:rPr>
          <w:rFonts w:ascii="Comic Sans MS" w:hAnsi="Comic Sans MS"/>
          <w:sz w:val="28"/>
          <w:szCs w:val="28"/>
        </w:rPr>
        <w:t>.</w:t>
      </w:r>
    </w:p>
    <w:p w:rsidR="00E54678" w:rsidRPr="00E54678" w:rsidRDefault="00E54678" w:rsidP="00E54678">
      <w:pPr>
        <w:pStyle w:val="2"/>
        <w:spacing w:line="360" w:lineRule="auto"/>
        <w:ind w:left="1260" w:firstLine="72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E54678">
        <w:rPr>
          <w:rFonts w:ascii="Comic Sans MS" w:hAnsi="Comic Sans MS"/>
          <w:b/>
          <w:sz w:val="28"/>
          <w:szCs w:val="28"/>
          <w:u w:val="single"/>
        </w:rPr>
        <w:t>Πληθυντικός αριθμός</w:t>
      </w:r>
    </w:p>
    <w:p w:rsidR="00E54678" w:rsidRPr="00E54678" w:rsidRDefault="00E54678" w:rsidP="00E54678">
      <w:pPr>
        <w:pStyle w:val="2"/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>1</w:t>
      </w:r>
      <w:r w:rsidRPr="00E54678">
        <w:rPr>
          <w:rFonts w:ascii="Comic Sans MS" w:hAnsi="Comic Sans MS"/>
          <w:sz w:val="28"/>
          <w:szCs w:val="28"/>
          <w:vertAlign w:val="superscript"/>
        </w:rPr>
        <w:t>ο</w:t>
      </w:r>
      <w:r w:rsidRPr="00E54678">
        <w:rPr>
          <w:rFonts w:ascii="Comic Sans MS" w:hAnsi="Comic Sans MS"/>
          <w:sz w:val="28"/>
          <w:szCs w:val="28"/>
        </w:rPr>
        <w:t xml:space="preserve"> Πρόσωπο: </w:t>
      </w:r>
      <w:r w:rsidRPr="00E54678">
        <w:rPr>
          <w:rFonts w:ascii="Comic Sans MS" w:hAnsi="Comic Sans MS"/>
          <w:b/>
          <w:sz w:val="28"/>
          <w:szCs w:val="28"/>
        </w:rPr>
        <w:t>εμείς</w:t>
      </w:r>
      <w:r w:rsidRPr="00E54678">
        <w:rPr>
          <w:rFonts w:ascii="Comic Sans MS" w:hAnsi="Comic Sans MS"/>
          <w:sz w:val="28"/>
          <w:szCs w:val="28"/>
        </w:rPr>
        <w:t xml:space="preserve"> (ίδιο και στα τρία γένη).</w:t>
      </w:r>
    </w:p>
    <w:p w:rsidR="00E54678" w:rsidRPr="00E54678" w:rsidRDefault="00E54678" w:rsidP="00E54678">
      <w:pPr>
        <w:pStyle w:val="2"/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>2</w:t>
      </w:r>
      <w:r w:rsidRPr="00E54678">
        <w:rPr>
          <w:rFonts w:ascii="Comic Sans MS" w:hAnsi="Comic Sans MS"/>
          <w:sz w:val="28"/>
          <w:szCs w:val="28"/>
          <w:vertAlign w:val="superscript"/>
        </w:rPr>
        <w:t>ο</w:t>
      </w:r>
      <w:r w:rsidRPr="00E54678">
        <w:rPr>
          <w:rFonts w:ascii="Comic Sans MS" w:hAnsi="Comic Sans MS"/>
          <w:sz w:val="28"/>
          <w:szCs w:val="28"/>
        </w:rPr>
        <w:t xml:space="preserve"> Πρόσωπο: </w:t>
      </w:r>
      <w:r w:rsidRPr="00E54678">
        <w:rPr>
          <w:rFonts w:ascii="Comic Sans MS" w:hAnsi="Comic Sans MS"/>
          <w:b/>
          <w:sz w:val="28"/>
          <w:szCs w:val="28"/>
        </w:rPr>
        <w:t>εσείς</w:t>
      </w:r>
      <w:r w:rsidRPr="00E54678">
        <w:rPr>
          <w:rFonts w:ascii="Comic Sans MS" w:hAnsi="Comic Sans MS"/>
          <w:sz w:val="28"/>
          <w:szCs w:val="28"/>
        </w:rPr>
        <w:t xml:space="preserve"> (ίδιο και στα τρία γένη).</w:t>
      </w:r>
    </w:p>
    <w:p w:rsidR="00E54678" w:rsidRPr="00E54678" w:rsidRDefault="00E54678" w:rsidP="00E54678">
      <w:pPr>
        <w:pStyle w:val="2"/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>3</w:t>
      </w:r>
      <w:r w:rsidRPr="00E54678">
        <w:rPr>
          <w:rFonts w:ascii="Comic Sans MS" w:hAnsi="Comic Sans MS"/>
          <w:sz w:val="28"/>
          <w:szCs w:val="28"/>
          <w:vertAlign w:val="superscript"/>
        </w:rPr>
        <w:t>ο</w:t>
      </w:r>
      <w:r w:rsidRPr="00E54678">
        <w:rPr>
          <w:rFonts w:ascii="Comic Sans MS" w:hAnsi="Comic Sans MS"/>
          <w:sz w:val="28"/>
          <w:szCs w:val="28"/>
        </w:rPr>
        <w:t xml:space="preserve"> Πρόσωπο: </w:t>
      </w:r>
      <w:r w:rsidRPr="00E54678">
        <w:rPr>
          <w:rFonts w:ascii="Comic Sans MS" w:hAnsi="Comic Sans MS"/>
          <w:b/>
          <w:sz w:val="28"/>
          <w:szCs w:val="28"/>
        </w:rPr>
        <w:t>αυτοί, αυτές, αυτά</w:t>
      </w:r>
      <w:r w:rsidRPr="00E54678">
        <w:rPr>
          <w:rFonts w:ascii="Comic Sans MS" w:hAnsi="Comic Sans MS"/>
          <w:sz w:val="28"/>
          <w:szCs w:val="28"/>
        </w:rPr>
        <w:t>.</w:t>
      </w:r>
    </w:p>
    <w:p w:rsidR="00E54678" w:rsidRPr="00E54678" w:rsidRDefault="00E54678" w:rsidP="00E54678">
      <w:pPr>
        <w:pStyle w:val="2"/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ab/>
      </w:r>
      <w:r w:rsidRPr="00E54678">
        <w:rPr>
          <w:rFonts w:ascii="Comic Sans MS" w:hAnsi="Comic Sans MS"/>
          <w:sz w:val="28"/>
          <w:szCs w:val="28"/>
        </w:rPr>
        <w:tab/>
      </w:r>
    </w:p>
    <w:p w:rsidR="00E54678" w:rsidRPr="00E54678" w:rsidRDefault="00E54678" w:rsidP="00E54678">
      <w:pPr>
        <w:spacing w:line="360" w:lineRule="auto"/>
        <w:ind w:firstLine="283"/>
        <w:jc w:val="center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3.  Οι δεικτικές αντωνυμίες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Δεικτικές</w:t>
      </w:r>
      <w:r w:rsidRPr="00E54678">
        <w:rPr>
          <w:rFonts w:ascii="Comic Sans MS" w:hAnsi="Comic Sans MS"/>
          <w:sz w:val="28"/>
          <w:szCs w:val="28"/>
        </w:rPr>
        <w:t xml:space="preserve"> λέγονται οι αντωνυμίες, που τις χρησιμοποιούμε για να δείχνουμε κάτι χωρίς να το ονομάζουμε. Αυτές είναι:</w:t>
      </w:r>
    </w:p>
    <w:p w:rsidR="00E54678" w:rsidRPr="00E54678" w:rsidRDefault="00E54678" w:rsidP="00E54678">
      <w:pPr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Αυτός, αυτή, αυτό</w:t>
      </w:r>
      <w:r w:rsidRPr="00E54678">
        <w:rPr>
          <w:rFonts w:ascii="Comic Sans MS" w:hAnsi="Comic Sans MS"/>
          <w:sz w:val="28"/>
          <w:szCs w:val="28"/>
        </w:rPr>
        <w:t>. Τις χρησιμοποιούμε για να δείξουμε όσα βρίσκονται κοντά μας.</w:t>
      </w:r>
    </w:p>
    <w:p w:rsidR="00E54678" w:rsidRPr="00E54678" w:rsidRDefault="00E54678" w:rsidP="00E54678">
      <w:pPr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(ε)τούτος, (ε)τούτη, (ε)τούτο</w:t>
      </w:r>
      <w:r w:rsidRPr="00E54678">
        <w:rPr>
          <w:rFonts w:ascii="Comic Sans MS" w:hAnsi="Comic Sans MS"/>
          <w:sz w:val="28"/>
          <w:szCs w:val="28"/>
        </w:rPr>
        <w:t>. Τις χρησιμοποιούμε για να δείξουμε όσα βρίσκονται πολύ κοντά μας.</w:t>
      </w:r>
      <w:r w:rsidRPr="00E54678">
        <w:rPr>
          <w:rFonts w:ascii="Comic Sans MS" w:hAnsi="Comic Sans MS"/>
          <w:sz w:val="28"/>
          <w:szCs w:val="28"/>
        </w:rPr>
        <w:tab/>
      </w:r>
      <w:r w:rsidRPr="00E54678">
        <w:rPr>
          <w:rFonts w:ascii="Comic Sans MS" w:hAnsi="Comic Sans MS"/>
          <w:sz w:val="28"/>
          <w:szCs w:val="28"/>
        </w:rPr>
        <w:tab/>
      </w:r>
      <w:r w:rsidRPr="00E54678">
        <w:rPr>
          <w:rFonts w:ascii="Comic Sans MS" w:hAnsi="Comic Sans MS"/>
          <w:sz w:val="28"/>
          <w:szCs w:val="28"/>
        </w:rPr>
        <w:tab/>
      </w:r>
      <w:r w:rsidRPr="00E54678">
        <w:rPr>
          <w:rFonts w:ascii="Comic Sans MS" w:hAnsi="Comic Sans MS"/>
          <w:sz w:val="28"/>
          <w:szCs w:val="28"/>
        </w:rPr>
        <w:tab/>
      </w:r>
    </w:p>
    <w:p w:rsidR="00E54678" w:rsidRPr="00E54678" w:rsidRDefault="00E54678" w:rsidP="00E54678">
      <w:pPr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Εκείνος, εκείνη, εκείνο</w:t>
      </w:r>
      <w:r w:rsidRPr="00E54678">
        <w:rPr>
          <w:rFonts w:ascii="Comic Sans MS" w:hAnsi="Comic Sans MS"/>
          <w:sz w:val="28"/>
          <w:szCs w:val="28"/>
        </w:rPr>
        <w:t>. Τις χρησιμοποιούμε για να δείξουμε όσα βρίσκονται μακριά μας.</w:t>
      </w:r>
    </w:p>
    <w:p w:rsidR="00E54678" w:rsidRPr="00E54678" w:rsidRDefault="00E54678" w:rsidP="00E54678">
      <w:pPr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Τέτοιος, τέτοια, τέτοιο</w:t>
      </w:r>
      <w:r w:rsidRPr="00E54678">
        <w:rPr>
          <w:rFonts w:ascii="Comic Sans MS" w:hAnsi="Comic Sans MS"/>
          <w:sz w:val="28"/>
          <w:szCs w:val="28"/>
        </w:rPr>
        <w:t>. Τις χρησιμοποιούμε για να δείξουμε ποιότητα.</w:t>
      </w:r>
    </w:p>
    <w:p w:rsidR="00E54678" w:rsidRPr="00E54678" w:rsidRDefault="00E54678" w:rsidP="00E54678">
      <w:pPr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Τόσος, τόση, τόσο</w:t>
      </w:r>
      <w:r w:rsidRPr="00E54678">
        <w:rPr>
          <w:rFonts w:ascii="Comic Sans MS" w:hAnsi="Comic Sans MS"/>
          <w:sz w:val="28"/>
          <w:szCs w:val="28"/>
        </w:rPr>
        <w:t>. Τις χρησιμοποιούμε για να δείξουμε ποσότητα.</w:t>
      </w:r>
    </w:p>
    <w:p w:rsidR="00E54678" w:rsidRPr="00E54678" w:rsidRDefault="00E54678" w:rsidP="00E54678">
      <w:pPr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</w:p>
    <w:p w:rsidR="00E54678" w:rsidRPr="00E54678" w:rsidRDefault="00E54678" w:rsidP="00E54678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4.  Οι κτητικές αντωνυμίες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 xml:space="preserve">Κτητικές </w:t>
      </w:r>
      <w:r w:rsidRPr="00E54678">
        <w:rPr>
          <w:rFonts w:ascii="Comic Sans MS" w:hAnsi="Comic Sans MS"/>
          <w:sz w:val="28"/>
          <w:szCs w:val="28"/>
        </w:rPr>
        <w:t xml:space="preserve">λέγονται οι αντωνυμίες που φανερώνουν σε ποιον ανήκει κάτι. Αυτές είναι: 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μου, σου, του</w:t>
      </w:r>
    </w:p>
    <w:p w:rsidR="00E54678" w:rsidRPr="00E54678" w:rsidRDefault="00E54678" w:rsidP="00E54678">
      <w:pPr>
        <w:spacing w:line="360" w:lineRule="auto"/>
        <w:ind w:left="72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του, της, του</w:t>
      </w:r>
    </w:p>
    <w:p w:rsidR="00E54678" w:rsidRPr="00E54678" w:rsidRDefault="00E54678" w:rsidP="00E54678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        </w:t>
      </w:r>
      <w:r w:rsidRPr="00E54678">
        <w:rPr>
          <w:rFonts w:ascii="Comic Sans MS" w:hAnsi="Comic Sans MS"/>
          <w:b/>
          <w:sz w:val="28"/>
          <w:szCs w:val="28"/>
        </w:rPr>
        <w:t xml:space="preserve"> μας σας, τους</w:t>
      </w:r>
    </w:p>
    <w:p w:rsidR="00E54678" w:rsidRPr="00E54678" w:rsidRDefault="00E54678" w:rsidP="00E54678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        </w:t>
      </w:r>
      <w:r w:rsidRPr="00E54678">
        <w:rPr>
          <w:rFonts w:ascii="Comic Sans MS" w:hAnsi="Comic Sans MS"/>
          <w:b/>
          <w:sz w:val="28"/>
          <w:szCs w:val="28"/>
        </w:rPr>
        <w:t xml:space="preserve"> δικός, δική, δικό</w:t>
      </w:r>
    </w:p>
    <w:p w:rsidR="00E54678" w:rsidRPr="00E54678" w:rsidRDefault="00E54678" w:rsidP="00E54678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E54678" w:rsidRPr="00E54678" w:rsidRDefault="00E54678" w:rsidP="00E54678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5.  Οι αυτοπαθείς αντωνυμίες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 xml:space="preserve">Αυτοπαθείς </w:t>
      </w:r>
      <w:r w:rsidRPr="00E54678">
        <w:rPr>
          <w:rFonts w:ascii="Comic Sans MS" w:hAnsi="Comic Sans MS"/>
          <w:sz w:val="28"/>
          <w:szCs w:val="28"/>
        </w:rPr>
        <w:t>λέγονται οι αντωνυμίες που φανερώνουν πως το ίδιο πρόσωπο ενεργεί και το ίδιο δέχεται την ενέργεια. Αυτές είναι: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τον εαυτό μου, τον εαυτό σου, τον εαυτό του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</w:p>
    <w:p w:rsidR="00E54678" w:rsidRPr="00E54678" w:rsidRDefault="00E54678" w:rsidP="00E54678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6.  Οι οριστικές αντωνυμίες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 xml:space="preserve">Οριστικές </w:t>
      </w:r>
      <w:r w:rsidRPr="00E54678">
        <w:rPr>
          <w:rFonts w:ascii="Comic Sans MS" w:hAnsi="Comic Sans MS"/>
          <w:sz w:val="28"/>
          <w:szCs w:val="28"/>
        </w:rPr>
        <w:t xml:space="preserve">είναι οι αντωνυμίες που ξεχωρίζουν κάτι από τα άλλα του είδους. Αυτές είναι: </w:t>
      </w:r>
      <w:r w:rsidRPr="00E54678">
        <w:rPr>
          <w:rFonts w:ascii="Comic Sans MS" w:hAnsi="Comic Sans MS"/>
          <w:b/>
          <w:sz w:val="28"/>
          <w:szCs w:val="28"/>
        </w:rPr>
        <w:t>ο ίδιος, η ίδια, το ίδιο, μόνος, μόνη, μόνο.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</w:p>
    <w:p w:rsidR="00E54678" w:rsidRPr="00E54678" w:rsidRDefault="00E54678" w:rsidP="00E54678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7.  Οι αναφορικές αντωνυμίες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 xml:space="preserve">Αναφορικές </w:t>
      </w:r>
      <w:r w:rsidRPr="00E54678">
        <w:rPr>
          <w:rFonts w:ascii="Comic Sans MS" w:hAnsi="Comic Sans MS"/>
          <w:sz w:val="28"/>
          <w:szCs w:val="28"/>
        </w:rPr>
        <w:t xml:space="preserve">λέγονται οι αντωνυμίες με τις οποίες ολόκληρη η πρόταση αναφέρεται σε μια λέξη. Αυτές είναι: 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sz w:val="28"/>
          <w:szCs w:val="28"/>
        </w:rPr>
        <w:t xml:space="preserve"> </w:t>
      </w:r>
      <w:r w:rsidRPr="00E54678">
        <w:rPr>
          <w:rFonts w:ascii="Comic Sans MS" w:hAnsi="Comic Sans MS"/>
          <w:b/>
          <w:sz w:val="28"/>
          <w:szCs w:val="28"/>
        </w:rPr>
        <w:t>που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lastRenderedPageBreak/>
        <w:t xml:space="preserve"> ο οποίος, η οποία, το οποίο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 xml:space="preserve"> όποιος, όποια, όποιο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 xml:space="preserve"> όσος, όση, όσο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54678">
        <w:rPr>
          <w:rFonts w:ascii="Comic Sans MS" w:hAnsi="Comic Sans MS"/>
          <w:b/>
          <w:sz w:val="28"/>
          <w:szCs w:val="28"/>
        </w:rPr>
        <w:t>ό,τι</w:t>
      </w:r>
      <w:proofErr w:type="spellEnd"/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b/>
          <w:sz w:val="28"/>
          <w:szCs w:val="28"/>
        </w:rPr>
      </w:pPr>
    </w:p>
    <w:p w:rsidR="00E54678" w:rsidRPr="00E54678" w:rsidRDefault="00E54678" w:rsidP="00E54678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E54678" w:rsidRPr="00E54678" w:rsidRDefault="00E54678" w:rsidP="00E54678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E54678" w:rsidRPr="00E54678" w:rsidRDefault="00E54678" w:rsidP="00E54678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E54678" w:rsidRPr="00E54678" w:rsidRDefault="00E54678" w:rsidP="00E54678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E54678" w:rsidRPr="00E54678" w:rsidRDefault="00E54678" w:rsidP="00E54678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8.  Οι ερωτηματικές αντωνυμίες</w:t>
      </w:r>
    </w:p>
    <w:p w:rsidR="00E54678" w:rsidRPr="00E54678" w:rsidRDefault="00E54678" w:rsidP="00E54678">
      <w:pPr>
        <w:spacing w:line="360" w:lineRule="auto"/>
        <w:ind w:left="360" w:firstLine="360"/>
        <w:jc w:val="both"/>
        <w:rPr>
          <w:rFonts w:ascii="Comic Sans MS" w:hAnsi="Comic Sans MS"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Ερωτηματικές</w:t>
      </w:r>
      <w:r w:rsidRPr="00E54678">
        <w:rPr>
          <w:rFonts w:ascii="Comic Sans MS" w:hAnsi="Comic Sans MS"/>
          <w:sz w:val="28"/>
          <w:szCs w:val="28"/>
        </w:rPr>
        <w:t xml:space="preserve"> λέγονται οι αντωνυμίες που χρησιμοποιούμε για να ρωτάμε. Αυτές είναι:</w:t>
      </w:r>
    </w:p>
    <w:p w:rsidR="00E54678" w:rsidRPr="00E54678" w:rsidRDefault="00E54678" w:rsidP="00E54678">
      <w:pPr>
        <w:spacing w:line="360" w:lineRule="auto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τι</w:t>
      </w:r>
    </w:p>
    <w:p w:rsidR="00E54678" w:rsidRPr="00E54678" w:rsidRDefault="00E54678" w:rsidP="00E54678">
      <w:pPr>
        <w:spacing w:line="360" w:lineRule="auto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ποιος, ποια, ποιο</w:t>
      </w:r>
    </w:p>
    <w:p w:rsidR="00E54678" w:rsidRPr="00E54678" w:rsidRDefault="00E54678" w:rsidP="00E54678">
      <w:pPr>
        <w:spacing w:line="360" w:lineRule="auto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E54678">
        <w:rPr>
          <w:rFonts w:ascii="Comic Sans MS" w:hAnsi="Comic Sans MS"/>
          <w:b/>
          <w:sz w:val="28"/>
          <w:szCs w:val="28"/>
        </w:rPr>
        <w:t>πόσος, πόση, πόσο</w:t>
      </w:r>
    </w:p>
    <w:p w:rsidR="00E54678" w:rsidRPr="00E54678" w:rsidRDefault="00E54678" w:rsidP="00E5467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E54678" w:rsidRPr="00E54678" w:rsidRDefault="00E54678" w:rsidP="00E5467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E54678" w:rsidRPr="00E54678" w:rsidRDefault="00E54678" w:rsidP="00E5467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E54678" w:rsidRPr="00E54678" w:rsidRDefault="00E54678" w:rsidP="00E5467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285626" w:rsidRPr="00E54678" w:rsidRDefault="004955A3" w:rsidP="00E54678">
      <w:pPr>
        <w:jc w:val="both"/>
        <w:rPr>
          <w:rFonts w:ascii="Comic Sans MS" w:hAnsi="Comic Sans MS"/>
          <w:sz w:val="28"/>
          <w:szCs w:val="28"/>
        </w:rPr>
      </w:pPr>
    </w:p>
    <w:sectPr w:rsidR="00285626" w:rsidRPr="00E54678" w:rsidSect="001747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42D"/>
    <w:multiLevelType w:val="hybridMultilevel"/>
    <w:tmpl w:val="D736BCFA"/>
    <w:lvl w:ilvl="0" w:tplc="32A68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54678"/>
    <w:rsid w:val="00174735"/>
    <w:rsid w:val="004955A3"/>
    <w:rsid w:val="006F3E3B"/>
    <w:rsid w:val="00AF10B7"/>
    <w:rsid w:val="00BC5828"/>
    <w:rsid w:val="00C31160"/>
    <w:rsid w:val="00CE43AF"/>
    <w:rsid w:val="00E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54678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E5467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ΓΙΩΡΓΟΣ</cp:lastModifiedBy>
  <cp:revision>2</cp:revision>
  <dcterms:created xsi:type="dcterms:W3CDTF">2014-01-26T20:17:00Z</dcterms:created>
  <dcterms:modified xsi:type="dcterms:W3CDTF">2014-01-26T21:56:00Z</dcterms:modified>
</cp:coreProperties>
</file>